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EF" w:rsidRPr="001832EF" w:rsidRDefault="00A26393" w:rsidP="002B1095">
      <w:pPr>
        <w:tabs>
          <w:tab w:val="left" w:pos="6021"/>
          <w:tab w:val="left" w:pos="123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   </w:t>
      </w:r>
      <w:r w:rsidR="00430FA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2022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-2023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Баланың жеке даму картасы</w:t>
      </w:r>
    </w:p>
    <w:p w:rsidR="001832EF" w:rsidRPr="001832EF" w:rsidRDefault="00A26393" w:rsidP="001832EF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 Әділбекқызы Айша</w:t>
      </w:r>
    </w:p>
    <w:p w:rsidR="001832EF" w:rsidRPr="001832EF" w:rsidRDefault="00A26393" w:rsidP="001832EF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Баланың туған жылы, күні 25.08.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2018</w:t>
      </w:r>
    </w:p>
    <w:p w:rsidR="001832EF" w:rsidRPr="001832EF" w:rsidRDefault="00A26393" w:rsidP="001832EF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 ұйымы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№38«Аққайың»бөбекжай-бақшасы</w:t>
      </w:r>
    </w:p>
    <w:p w:rsidR="001832EF" w:rsidRPr="001832EF" w:rsidRDefault="00A26393" w:rsidP="001832EF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</w:t>
      </w:r>
      <w:r w:rsidR="001832EF" w:rsidRPr="001832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Көркем» тобы</w:t>
      </w:r>
      <w:r w:rsidR="001832EF" w:rsidRPr="001832E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pPr w:leftFromText="180" w:rightFromText="180" w:vertAnchor="text" w:tblpY="1"/>
        <w:tblOverlap w:val="never"/>
        <w:tblW w:w="147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6"/>
        <w:gridCol w:w="2548"/>
        <w:gridCol w:w="2542"/>
        <w:gridCol w:w="2925"/>
        <w:gridCol w:w="32"/>
        <w:gridCol w:w="3005"/>
        <w:gridCol w:w="115"/>
      </w:tblGrid>
      <w:tr w:rsidR="001832EF" w:rsidRPr="001832EF" w:rsidTr="00AE1F73">
        <w:trPr>
          <w:gridAfter w:val="1"/>
          <w:wAfter w:w="115" w:type="dxa"/>
          <w:trHeight w:val="1053"/>
        </w:trPr>
        <w:tc>
          <w:tcPr>
            <w:tcW w:w="3570" w:type="dxa"/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4" w:type="dxa"/>
            <w:gridSpan w:val="2"/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7" w:type="dxa"/>
            <w:gridSpan w:val="2"/>
            <w:tcBorders>
              <w:right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832EF" w:rsidRPr="001832EF" w:rsidTr="00AE1F73">
        <w:trPr>
          <w:gridAfter w:val="1"/>
          <w:wAfter w:w="115" w:type="dxa"/>
          <w:trHeight w:val="571"/>
        </w:trPr>
        <w:tc>
          <w:tcPr>
            <w:tcW w:w="3570" w:type="dxa"/>
            <w:tcBorders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үйрету.</w:t>
            </w:r>
          </w:p>
        </w:tc>
        <w:tc>
          <w:tcPr>
            <w:tcW w:w="2542" w:type="dxa"/>
            <w:tcBorders>
              <w:bottom w:val="single" w:sz="4" w:space="0" w:color="auto"/>
              <w:right w:val="single" w:sz="4" w:space="0" w:color="auto"/>
            </w:tcBorders>
          </w:tcPr>
          <w:p w:rsidR="001832EF" w:rsidRPr="001832EF" w:rsidRDefault="001F5F59" w:rsidP="00AE1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жаттықтыру</w:t>
            </w:r>
          </w:p>
        </w:tc>
        <w:tc>
          <w:tcPr>
            <w:tcW w:w="2925" w:type="dxa"/>
            <w:tcBorders>
              <w:bottom w:val="single" w:sz="4" w:space="0" w:color="auto"/>
              <w:right w:val="single" w:sz="4" w:space="0" w:color="auto"/>
            </w:tcBorders>
          </w:tcPr>
          <w:p w:rsidR="001832EF" w:rsidRPr="002B1095" w:rsidRDefault="002B1095" w:rsidP="00AE1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Негізгі қи</w:t>
            </w:r>
            <w:r w:rsidR="00BC2D7F">
              <w:rPr>
                <w:rFonts w:ascii="Times New Roman" w:eastAsia="Times New Roman" w:hAnsi="Times New Roman" w:cs="Times New Roman"/>
                <w:lang w:val="kk-KZ" w:bidi="en-US"/>
              </w:rPr>
              <w:t>мылдарды жасай алуға үйрету.</w:t>
            </w:r>
          </w:p>
        </w:tc>
        <w:tc>
          <w:tcPr>
            <w:tcW w:w="30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832EF" w:rsidRPr="00430FA8" w:rsidRDefault="00430FA8" w:rsidP="00AE1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</w:p>
        </w:tc>
      </w:tr>
      <w:tr w:rsidR="001832EF" w:rsidRPr="001832EF" w:rsidTr="00AE1F73">
        <w:trPr>
          <w:gridAfter w:val="1"/>
          <w:wAfter w:w="115" w:type="dxa"/>
          <w:trHeight w:val="388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барлық дыбыстарды анық айтуға үйрету.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430FA8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Тілдегі барл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ық дыбыстарды анық дағдыландыру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2B1095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Тілдегі барлық ды</w:t>
            </w:r>
            <w:r w:rsidR="00BC2D7F">
              <w:rPr>
                <w:rFonts w:ascii="Times New Roman" w:eastAsia="Times New Roman" w:hAnsi="Times New Roman" w:cs="Times New Roman"/>
                <w:lang w:val="kk-KZ" w:bidi="en-US"/>
              </w:rPr>
              <w:t>быстарды анық айтуға үйрету.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430FA8" w:rsidRDefault="00430FA8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</w:p>
        </w:tc>
      </w:tr>
      <w:tr w:rsidR="001832EF" w:rsidRPr="001832EF" w:rsidTr="00AE1F73">
        <w:trPr>
          <w:gridAfter w:val="1"/>
          <w:wAfter w:w="115" w:type="dxa"/>
          <w:trHeight w:val="291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Көп «біреу», «бір-бірден», «бірде біреуі жоқ» түсініктерді үйрету.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430FA8" w:rsidRDefault="00430FA8" w:rsidP="00AE1F7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Көп «біреу», «бір-бірден», «бірде біреуі жоқ» 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түсініктерін үйрету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2B1095" w:rsidP="002B1095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Көп «біреу», «бір-бірден», «бірде бір</w:t>
            </w:r>
            <w:r w:rsidR="00BC2D7F">
              <w:rPr>
                <w:rFonts w:ascii="Times New Roman" w:eastAsia="Times New Roman" w:hAnsi="Times New Roman" w:cs="Times New Roman"/>
                <w:lang w:val="kk-KZ" w:bidi="en-US"/>
              </w:rPr>
              <w:t>еуі жоқ» түсініктері үйрету.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430FA8" w:rsidRDefault="00430FA8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</w:p>
        </w:tc>
      </w:tr>
      <w:tr w:rsidR="001832EF" w:rsidRPr="002B1095" w:rsidTr="00AE1F73">
        <w:trPr>
          <w:gridAfter w:val="1"/>
          <w:wAfter w:w="115" w:type="dxa"/>
          <w:trHeight w:val="1440"/>
        </w:trPr>
        <w:tc>
          <w:tcPr>
            <w:tcW w:w="3570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AE1F7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қарындашты,фломастерді қылқаламды қолында еркін ұстай білуді үйрету.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430FA8" w:rsidP="00AE1F7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қарындашты,фломастерді қылқаламды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нда еркін ұстай білуді үйрету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430FA8" w:rsidRDefault="002B1095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қарындашты,фломастерді қылқаламды 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лында ер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кін ұстай білуді үйрету.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2B1095" w:rsidRDefault="00430FA8" w:rsidP="00AE1F7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2B10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E1F73" w:rsidRPr="00AE1F73" w:rsidTr="00AE1F73">
        <w:trPr>
          <w:trHeight w:val="73"/>
        </w:trPr>
        <w:tc>
          <w:tcPr>
            <w:tcW w:w="3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Әлеуметтік-эмоционалды дағдыларды қалыптастыру</w:t>
            </w:r>
          </w:p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атауды үйрету.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Көлік 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құралдарын атап айтуды дағдыландыру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AE1F73" w:rsidRDefault="002B1095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атап айтуға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үйрету.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AE1F73" w:rsidRDefault="00AE1F73" w:rsidP="00AE1F73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:rsidR="00430FA8" w:rsidRDefault="00430FA8" w:rsidP="001832EF">
      <w:pPr>
        <w:tabs>
          <w:tab w:val="left" w:pos="6021"/>
        </w:tabs>
        <w:spacing w:after="0" w:line="240" w:lineRule="auto"/>
        <w:jc w:val="both"/>
        <w:rPr>
          <w:sz w:val="24"/>
          <w:szCs w:val="24"/>
          <w:lang w:val="kk-KZ"/>
        </w:rPr>
      </w:pPr>
    </w:p>
    <w:p w:rsidR="00AE1F73" w:rsidRDefault="00AE1F73" w:rsidP="001832EF">
      <w:pPr>
        <w:tabs>
          <w:tab w:val="left" w:pos="6021"/>
        </w:tabs>
        <w:spacing w:after="0" w:line="240" w:lineRule="auto"/>
        <w:jc w:val="both"/>
        <w:rPr>
          <w:sz w:val="24"/>
          <w:szCs w:val="24"/>
          <w:lang w:val="kk-KZ"/>
        </w:rPr>
      </w:pPr>
    </w:p>
    <w:p w:rsidR="00AE1F73" w:rsidRPr="001832EF" w:rsidRDefault="00AE1F73" w:rsidP="00AE1F73">
      <w:pPr>
        <w:tabs>
          <w:tab w:val="left" w:pos="60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 xml:space="preserve">    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2022-2023 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Баланың жеке даму картасы</w:t>
      </w:r>
    </w:p>
    <w:p w:rsidR="00AE1F73" w:rsidRPr="001832EF" w:rsidRDefault="00AE1F73" w:rsidP="00AE1F7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Баланың 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Т.А.Ә.Серікбай Қайсар </w:t>
      </w:r>
    </w:p>
    <w:p w:rsidR="00AE1F73" w:rsidRPr="001832EF" w:rsidRDefault="00AE1F73" w:rsidP="00AE1F7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Баланың туған жылы, күні 31.07.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2018</w:t>
      </w:r>
    </w:p>
    <w:p w:rsidR="00AE1F73" w:rsidRPr="001832EF" w:rsidRDefault="00AE1F73" w:rsidP="00AE1F73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Білім беру  ұйымы 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№38«Аққайың»бөбекжай-бақшасы</w:t>
      </w:r>
    </w:p>
    <w:p w:rsidR="00AE1F73" w:rsidRPr="001832EF" w:rsidRDefault="00AE1F73" w:rsidP="00AE1F73">
      <w:pPr>
        <w:tabs>
          <w:tab w:val="left" w:pos="2183"/>
        </w:tabs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Топ</w:t>
      </w:r>
      <w:r w:rsidRPr="001832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Көркем» тобы</w:t>
      </w:r>
      <w:r w:rsidRPr="001832E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p w:rsidR="00430FA8" w:rsidRDefault="00430FA8" w:rsidP="001832EF">
      <w:pPr>
        <w:tabs>
          <w:tab w:val="left" w:pos="6021"/>
        </w:tabs>
        <w:spacing w:after="0" w:line="240" w:lineRule="auto"/>
        <w:jc w:val="both"/>
        <w:rPr>
          <w:sz w:val="24"/>
          <w:szCs w:val="24"/>
          <w:lang w:val="kk-KZ"/>
        </w:rPr>
      </w:pP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AE1F73" w:rsidRPr="00387126" w:rsidTr="00F27D18">
        <w:trPr>
          <w:trHeight w:val="1053"/>
        </w:trPr>
        <w:tc>
          <w:tcPr>
            <w:tcW w:w="2835" w:type="dxa"/>
          </w:tcPr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</w:t>
            </w: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AE1F73" w:rsidRPr="00387126" w:rsidRDefault="00AE1F73" w:rsidP="00F27D18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AE1F73" w:rsidRPr="00AE1F73" w:rsidTr="00F27D18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Денені жалпы дамытушы жаттығуларды орындағанда қажетті бастапқы қалыпты үйрету.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Денені жалпы дамытушы жаттығуларды орындағанда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жетті бастапқы қалыпты үйрету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AE1F73" w:rsidRPr="001832EF" w:rsidRDefault="007B2D45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Денені жалпы дамытушы жаттығуларды орындағанда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қажетті б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астапқы қалыпты үйрету.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AE1F73" w:rsidRPr="00AE1F73" w:rsidRDefault="00AE1F73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E1F73" w:rsidRPr="00AE1F73" w:rsidTr="00F27D18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Заттарды, суреттерді қарастыруда сұрақтарға жауап беруге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AE1F7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Заттарды, суреттерді қарастыруда</w:t>
            </w:r>
            <w:r w:rsid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сұрақт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арға жауап беруді жаттықтыру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7B2D45" w:rsidP="00F27D18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Заттарды, суреттерді қарастыруда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сұрақта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рға жауап беруді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387126" w:rsidRDefault="00387126" w:rsidP="00AE1F73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</w:t>
            </w:r>
            <w:r w:rsidRP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E1F73" w:rsidRPr="00387126" w:rsidTr="00F27D18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387126">
            <w:pPr>
              <w:widowControl w:val="0"/>
              <w:autoSpaceDE w:val="0"/>
              <w:autoSpaceDN w:val="0"/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анықтауды және атауды үйрету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387126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рін анық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тауды және атауды дығдыландыру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7B2D45" w:rsidP="0038712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рін анықтауды және атауды 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387126" w:rsidRDefault="00387126" w:rsidP="0038712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AE1F73" w:rsidRPr="00387126" w:rsidTr="00F27D18">
        <w:trPr>
          <w:trHeight w:val="43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Белгілі ретпен түрлі пішінді, көлемді түстегі бөліктерді орналастырып, дайын </w:t>
            </w: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бейнені жапсыруға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387126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Белгілі ретпен түрлі пішінді, көлемді түстегі бөліктерді орналастырып,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дайын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бейнені жапсыру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7B2D45" w:rsidP="0038712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Белгілі ретпен түрлі пішінді, көлемді түстегі бөліктерді орналастырып,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дай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ын бейнені 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жапсыруды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387126" w:rsidRDefault="00387126" w:rsidP="00387126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орташа</w:t>
            </w:r>
          </w:p>
        </w:tc>
      </w:tr>
      <w:tr w:rsidR="00AE1F73" w:rsidRPr="001832EF" w:rsidTr="00F27D18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E1F73" w:rsidRPr="00AE1F73" w:rsidRDefault="00387126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Жануарларға қызығады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, олардың дауыстарын салуды үйрету.</w:t>
            </w:r>
          </w:p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AE1F73" w:rsidP="00F27D18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Жануарларға қызығады</w:t>
            </w:r>
            <w:r w:rsidR="003871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, </w:t>
            </w:r>
            <w:r w:rsidR="007B2D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ол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ардың дауыстарын салу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1832EF" w:rsidRDefault="007B2D45" w:rsidP="00F27D18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Жануарларға қызығады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, 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олардың дауыстарын салуды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3" w:rsidRPr="00387126" w:rsidRDefault="00387126" w:rsidP="00F27D18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:rsidR="001832EF" w:rsidRDefault="001832EF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387126" w:rsidRPr="001832EF" w:rsidRDefault="00387126" w:rsidP="001832EF">
      <w:pPr>
        <w:tabs>
          <w:tab w:val="left" w:pos="6021"/>
        </w:tabs>
        <w:spacing w:after="0" w:line="240" w:lineRule="auto"/>
        <w:rPr>
          <w:sz w:val="24"/>
          <w:szCs w:val="24"/>
          <w:lang w:val="kk-KZ"/>
        </w:rPr>
      </w:pPr>
    </w:p>
    <w:p w:rsidR="001F5F59" w:rsidRDefault="001F5F59" w:rsidP="001832EF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1832EF" w:rsidRPr="001832EF" w:rsidRDefault="00387126" w:rsidP="001832EF">
      <w:pPr>
        <w:tabs>
          <w:tab w:val="left" w:pos="60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lastRenderedPageBreak/>
        <w:t xml:space="preserve"> 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2022-2023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жылына арналған Баланың жеке даму картасы</w:t>
      </w:r>
    </w:p>
    <w:p w:rsidR="001832EF" w:rsidRPr="001832EF" w:rsidRDefault="00387126" w:rsidP="00387126">
      <w:pPr>
        <w:tabs>
          <w:tab w:val="left" w:pos="8181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Баланың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Т.А.Ә.Саясат Ақнұр</w:t>
      </w:r>
    </w:p>
    <w:p w:rsidR="001832EF" w:rsidRPr="001832EF" w:rsidRDefault="00387126" w:rsidP="001832EF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Баланың туған жылы, күні 08.08.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2018</w:t>
      </w:r>
    </w:p>
    <w:p w:rsidR="001832EF" w:rsidRPr="001832EF" w:rsidRDefault="00387126" w:rsidP="001832EF">
      <w:pPr>
        <w:tabs>
          <w:tab w:val="left" w:pos="7307"/>
          <w:tab w:val="left" w:pos="7552"/>
          <w:tab w:val="left" w:pos="10202"/>
          <w:tab w:val="left" w:pos="14560"/>
        </w:tabs>
        <w:spacing w:before="2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беру  ұйымы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№38«Аққайың»бөбекжай-бақшасы</w:t>
      </w:r>
    </w:p>
    <w:p w:rsidR="001832EF" w:rsidRPr="001832EF" w:rsidRDefault="00387126" w:rsidP="001832EF">
      <w:pPr>
        <w:tabs>
          <w:tab w:val="left" w:pos="2183"/>
        </w:tabs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Топ</w:t>
      </w:r>
      <w:r w:rsidR="001832EF" w:rsidRPr="001832E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 w:eastAsia="ru-RU"/>
        </w:rPr>
        <w:t xml:space="preserve"> « </w:t>
      </w:r>
      <w:r w:rsidR="001832EF" w:rsidRPr="001832E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Көркем» тобы</w:t>
      </w:r>
      <w:r w:rsidR="001832EF" w:rsidRPr="001832EF">
        <w:rPr>
          <w:rFonts w:ascii="Times New Roman" w:eastAsia="Times New Roman" w:hAnsi="Times New Roman" w:cs="Times New Roman"/>
          <w:sz w:val="24"/>
          <w:szCs w:val="24"/>
          <w:lang w:val="kk-KZ" w:bidi="en-US"/>
        </w:rPr>
        <w:tab/>
      </w:r>
    </w:p>
    <w:tbl>
      <w:tblPr>
        <w:tblW w:w="1389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2543"/>
        <w:gridCol w:w="2926"/>
        <w:gridCol w:w="3036"/>
      </w:tblGrid>
      <w:tr w:rsidR="001832EF" w:rsidRPr="001832EF" w:rsidTr="001832EF">
        <w:trPr>
          <w:trHeight w:val="1053"/>
        </w:trPr>
        <w:tc>
          <w:tcPr>
            <w:tcW w:w="2835" w:type="dxa"/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Құзыреттілктер</w:t>
            </w:r>
          </w:p>
        </w:tc>
        <w:tc>
          <w:tcPr>
            <w:tcW w:w="2551" w:type="dxa"/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40" w:lineRule="auto"/>
              <w:ind w:left="117" w:right="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Бастапқы бақылау нәтижелері бойынша дамыту,түзету іс  шаралары (қазан желтоқсан)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Аралық бақылау нәтижелері бойынша дамыту,түзеті іс шаралары бойынша (ақпан сәуір)</w:t>
            </w:r>
          </w:p>
        </w:tc>
        <w:tc>
          <w:tcPr>
            <w:tcW w:w="2926" w:type="dxa"/>
            <w:tcBorders>
              <w:right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бақылау нәтижелері бойынша дамыту, түзету іс шаралары (маусым тамыз)</w:t>
            </w:r>
          </w:p>
        </w:tc>
        <w:tc>
          <w:tcPr>
            <w:tcW w:w="3036" w:type="dxa"/>
            <w:tcBorders>
              <w:right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Қорытынды (баланың даму деңгейі сәйкес келеді:III деңгей «жоғары»;</w:t>
            </w: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«орташа»;</w:t>
            </w: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  <w:r w:rsidRPr="00183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деңгей «төмен»)</w:t>
            </w:r>
          </w:p>
        </w:tc>
      </w:tr>
      <w:tr w:rsidR="001832EF" w:rsidRPr="00387126" w:rsidTr="001832EF">
        <w:trPr>
          <w:trHeight w:val="571"/>
        </w:trPr>
        <w:tc>
          <w:tcPr>
            <w:tcW w:w="2835" w:type="dxa"/>
            <w:tcBorders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Физикалық қасиеттері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Биік емес төбеден сырғанауды,бір-бірін сырғанатуды үйрету</w:t>
            </w:r>
            <w:r w:rsidRPr="001832EF"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43" w:type="dxa"/>
            <w:tcBorders>
              <w:bottom w:val="single" w:sz="4" w:space="0" w:color="auto"/>
              <w:right w:val="single" w:sz="4" w:space="0" w:color="auto"/>
            </w:tcBorders>
          </w:tcPr>
          <w:p w:rsidR="001832EF" w:rsidRPr="001832EF" w:rsidRDefault="00387126" w:rsidP="001832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Биік емес төбеден сырғанауды,бір-бірін сырғанатуды 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жаттықтыру</w:t>
            </w:r>
          </w:p>
        </w:tc>
        <w:tc>
          <w:tcPr>
            <w:tcW w:w="2926" w:type="dxa"/>
            <w:tcBorders>
              <w:bottom w:val="single" w:sz="4" w:space="0" w:color="auto"/>
              <w:right w:val="single" w:sz="4" w:space="0" w:color="auto"/>
            </w:tcBorders>
          </w:tcPr>
          <w:p w:rsidR="001832EF" w:rsidRPr="00387126" w:rsidRDefault="007B2D45" w:rsidP="003871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Биік емес төбеден сырғанауды,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бір-бірін сырғанатуды үйрету</w:t>
            </w:r>
          </w:p>
        </w:tc>
        <w:tc>
          <w:tcPr>
            <w:tcW w:w="3036" w:type="dxa"/>
            <w:tcBorders>
              <w:bottom w:val="single" w:sz="4" w:space="0" w:color="auto"/>
              <w:right w:val="single" w:sz="4" w:space="0" w:color="auto"/>
            </w:tcBorders>
          </w:tcPr>
          <w:p w:rsidR="001832EF" w:rsidRPr="00387126" w:rsidRDefault="00387126" w:rsidP="001832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1832EF" w:rsidRPr="00387126" w:rsidTr="001832EF">
        <w:trPr>
          <w:trHeight w:val="38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lang w:val="kk-KZ" w:eastAsia="ru-RU"/>
              </w:rPr>
              <w:t>Заттарды, суреттерді қарастыруда сұрақтарға жауап беруді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387126" w:rsidP="007B2D45">
            <w:pPr>
              <w:rPr>
                <w:lang w:val="kk-KZ" w:bidi="en-US"/>
              </w:rPr>
            </w:pPr>
            <w:r>
              <w:rPr>
                <w:lang w:val="kk-KZ" w:bidi="en-US"/>
              </w:rPr>
              <w:t xml:space="preserve">Заттарды,суреттерді </w:t>
            </w:r>
            <w:r w:rsidRPr="007B2D45">
              <w:rPr>
                <w:rFonts w:ascii="Times New Roman" w:hAnsi="Times New Roman" w:cs="Times New Roman"/>
                <w:lang w:val="kk-KZ" w:bidi="en-US"/>
              </w:rPr>
              <w:t>қарастыруда сұрақт</w:t>
            </w:r>
            <w:r w:rsidR="001F5F59">
              <w:rPr>
                <w:rFonts w:ascii="Times New Roman" w:hAnsi="Times New Roman" w:cs="Times New Roman"/>
                <w:lang w:val="kk-KZ" w:bidi="en-US"/>
              </w:rPr>
              <w:t>арға жауап беруді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7B2D45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Заттарды,суреттерді қарастыруда сұрақтарға жауап бе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руге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387126" w:rsidRDefault="00387126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1832EF" w:rsidRPr="00FC162D" w:rsidTr="001832EF">
        <w:trPr>
          <w:trHeight w:val="2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lang w:val="kk-KZ" w:eastAsia="ru-RU" w:bidi="en-US"/>
              </w:rPr>
              <w:t xml:space="preserve"> Оң және сол қолдарын ажырата алуды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FC162D" w:rsidP="001832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Оң және сол қолда</w:t>
            </w:r>
            <w:r w:rsidR="001F5F5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рын ажырата алуды дағдыландыру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F22EE7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Оң және сол қ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олдарын ажырата алуды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FC162D" w:rsidRDefault="00FC162D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1832EF" w:rsidRPr="00FC162D" w:rsidTr="001832EF">
        <w:trPr>
          <w:trHeight w:val="14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Шығармашылық дағдыларының,зерттеу іс-әрекетінің дамуы</w:t>
            </w: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lang w:val="kk-KZ" w:eastAsia="ru-RU"/>
              </w:rPr>
              <w:t>Мүсінделген пішіндерді өзіне таныс заттармен салыстыруды үйрету</w:t>
            </w:r>
            <w:r w:rsidRPr="001832EF">
              <w:rPr>
                <w:rFonts w:ascii="Calibri" w:eastAsia="Times New Roman" w:hAnsi="Calibri" w:cs="Times New Roman"/>
                <w:lang w:val="kk-KZ" w:eastAsia="ru-RU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FC162D" w:rsidP="001832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lang w:val="kk-KZ" w:eastAsia="ru-RU"/>
              </w:rPr>
              <w:t>Мүсінделген пішіндерді өзіне та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ныс заттармен салыстыруды</w:t>
            </w:r>
            <w:r w:rsidR="001F5F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үйрету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FC162D" w:rsidRDefault="00F22EE7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Мүсінделген пішіндерді өзіне таныс за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ттармен салыстыруды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FC162D" w:rsidRDefault="00FC162D" w:rsidP="001832EF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1832EF" w:rsidRPr="00FC162D" w:rsidTr="001832EF">
        <w:trPr>
          <w:trHeight w:val="155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Әлеуметтік-эмоционалды дағдыларды қалыптастыру</w:t>
            </w: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1832EF" w:rsidRPr="001832EF" w:rsidRDefault="001832EF" w:rsidP="001832EF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832EF" w:rsidRPr="001832EF" w:rsidRDefault="00FC162D" w:rsidP="001832EF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 мамандықт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ардың маңызын атауларын үйрету.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F22EE7" w:rsidRDefault="001832EF" w:rsidP="00F22EE7">
            <w:pPr>
              <w:rPr>
                <w:rFonts w:ascii="Times New Roman" w:hAnsi="Times New Roman" w:cs="Times New Roman"/>
                <w:lang w:val="kk-KZ" w:bidi="en-US"/>
              </w:rPr>
            </w:pPr>
            <w:r w:rsidRPr="00F22EE7">
              <w:rPr>
                <w:rFonts w:ascii="Times New Roman" w:hAnsi="Times New Roman" w:cs="Times New Roman"/>
                <w:lang w:val="kk-KZ" w:bidi="en-US"/>
              </w:rPr>
              <w:t>Кейбір мамандықт</w:t>
            </w:r>
            <w:r w:rsidR="001F5F59">
              <w:rPr>
                <w:rFonts w:ascii="Times New Roman" w:hAnsi="Times New Roman" w:cs="Times New Roman"/>
                <w:lang w:val="kk-KZ" w:bidi="en-US"/>
              </w:rPr>
              <w:t>ардың маңызын атауларын жаттықтыру.</w:t>
            </w:r>
            <w:bookmarkStart w:id="0" w:name="_GoBack"/>
            <w:bookmarkEnd w:id="0"/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1832EF" w:rsidRDefault="00F22EE7" w:rsidP="00FC162D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832E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Кейбір мамандықт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ардың маң</w:t>
            </w:r>
            <w:r w:rsidR="00BC2D7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ызын атауларын үйрету.</w:t>
            </w:r>
          </w:p>
        </w:tc>
        <w:tc>
          <w:tcPr>
            <w:tcW w:w="3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EF" w:rsidRPr="00FC162D" w:rsidRDefault="00FC162D" w:rsidP="00FC162D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</w:p>
        </w:tc>
      </w:tr>
    </w:tbl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p w:rsidR="001832EF" w:rsidRPr="001832EF" w:rsidRDefault="001832EF" w:rsidP="001832EF">
      <w:pPr>
        <w:rPr>
          <w:sz w:val="24"/>
          <w:szCs w:val="24"/>
          <w:lang w:val="kk-KZ"/>
        </w:rPr>
      </w:pPr>
    </w:p>
    <w:sectPr w:rsidR="001832EF" w:rsidRPr="001832EF" w:rsidSect="001832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EC" w:rsidRDefault="00F20EEC" w:rsidP="00A26393">
      <w:pPr>
        <w:spacing w:after="0" w:line="240" w:lineRule="auto"/>
      </w:pPr>
      <w:r>
        <w:separator/>
      </w:r>
    </w:p>
  </w:endnote>
  <w:endnote w:type="continuationSeparator" w:id="0">
    <w:p w:rsidR="00F20EEC" w:rsidRDefault="00F20EEC" w:rsidP="00A2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EC" w:rsidRDefault="00F20EEC" w:rsidP="00A26393">
      <w:pPr>
        <w:spacing w:after="0" w:line="240" w:lineRule="auto"/>
      </w:pPr>
      <w:r>
        <w:separator/>
      </w:r>
    </w:p>
  </w:footnote>
  <w:footnote w:type="continuationSeparator" w:id="0">
    <w:p w:rsidR="00F20EEC" w:rsidRDefault="00F20EEC" w:rsidP="00A2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58"/>
    <w:rsid w:val="001832EF"/>
    <w:rsid w:val="001F5F59"/>
    <w:rsid w:val="002B1095"/>
    <w:rsid w:val="00387126"/>
    <w:rsid w:val="00430FA8"/>
    <w:rsid w:val="005A5D7C"/>
    <w:rsid w:val="00720A79"/>
    <w:rsid w:val="007B2D45"/>
    <w:rsid w:val="008C36FC"/>
    <w:rsid w:val="00A10920"/>
    <w:rsid w:val="00A26393"/>
    <w:rsid w:val="00AE1F73"/>
    <w:rsid w:val="00B07D48"/>
    <w:rsid w:val="00BB08D5"/>
    <w:rsid w:val="00BC2D7F"/>
    <w:rsid w:val="00F20EEC"/>
    <w:rsid w:val="00F22EE7"/>
    <w:rsid w:val="00F94858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2EF"/>
  </w:style>
  <w:style w:type="paragraph" w:styleId="a5">
    <w:name w:val="footer"/>
    <w:basedOn w:val="a"/>
    <w:link w:val="a6"/>
    <w:uiPriority w:val="99"/>
    <w:unhideWhenUsed/>
    <w:rsid w:val="001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2EF"/>
  </w:style>
  <w:style w:type="paragraph" w:styleId="a7">
    <w:name w:val="Balloon Text"/>
    <w:basedOn w:val="a"/>
    <w:link w:val="a8"/>
    <w:uiPriority w:val="99"/>
    <w:semiHidden/>
    <w:unhideWhenUsed/>
    <w:rsid w:val="0018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2EF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1832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32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183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83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d">
    <w:name w:val="Light Shading"/>
    <w:basedOn w:val="a1"/>
    <w:uiPriority w:val="60"/>
    <w:rsid w:val="00AE1F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2EF"/>
  </w:style>
  <w:style w:type="paragraph" w:styleId="a5">
    <w:name w:val="footer"/>
    <w:basedOn w:val="a"/>
    <w:link w:val="a6"/>
    <w:uiPriority w:val="99"/>
    <w:unhideWhenUsed/>
    <w:rsid w:val="00183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2EF"/>
  </w:style>
  <w:style w:type="paragraph" w:styleId="a7">
    <w:name w:val="Balloon Text"/>
    <w:basedOn w:val="a"/>
    <w:link w:val="a8"/>
    <w:uiPriority w:val="99"/>
    <w:semiHidden/>
    <w:unhideWhenUsed/>
    <w:rsid w:val="0018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2EF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1832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32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1832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832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d">
    <w:name w:val="Light Shading"/>
    <w:basedOn w:val="a1"/>
    <w:uiPriority w:val="60"/>
    <w:rsid w:val="00AE1F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242D9-8171-4771-BEDB-BDD996BF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2023-05-27T06:58:00Z</dcterms:created>
  <dcterms:modified xsi:type="dcterms:W3CDTF">2023-06-02T06:49:00Z</dcterms:modified>
</cp:coreProperties>
</file>