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D8A" w:rsidRDefault="00B33D8A" w:rsidP="00B33D8A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    «Бекітемін»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>
        <w:rPr>
          <w:b/>
          <w:sz w:val="24"/>
          <w:szCs w:val="24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33D8A" w:rsidRDefault="00B33D8A" w:rsidP="00B33D8A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меңгерушінің у.м.а _____________ Султанова.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Р.Т.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33D8A" w:rsidRPr="00A841D4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№1 педагогикалық кеңес шешімімен.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545DC2" w:rsidRPr="00C579FC" w:rsidRDefault="00D8747D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«Нұрбөбек» «Балдырған</w:t>
      </w:r>
      <w:r w:rsidR="00545DC2">
        <w:rPr>
          <w:b/>
          <w:sz w:val="24"/>
          <w:szCs w:val="24"/>
          <w:lang w:val="kk-KZ"/>
        </w:rPr>
        <w:t>» кіші  топтары.</w:t>
      </w: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Зиябекова Ирина Талапқызы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rPr>
          <w:b/>
          <w:sz w:val="24"/>
          <w:szCs w:val="24"/>
          <w:lang w:val="kk-KZ"/>
        </w:rPr>
      </w:pPr>
    </w:p>
    <w:p w:rsidR="00545DC2" w:rsidRDefault="00545DC2" w:rsidP="00545DC2">
      <w:pPr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Default="00545DC2" w:rsidP="00B33D8A">
      <w:pPr>
        <w:spacing w:line="271" w:lineRule="auto"/>
        <w:ind w:left="0" w:right="-1" w:firstLine="0"/>
        <w:rPr>
          <w:b/>
          <w:sz w:val="24"/>
          <w:szCs w:val="24"/>
          <w:lang w:val="kk-KZ"/>
        </w:rPr>
      </w:pPr>
    </w:p>
    <w:p w:rsidR="00545DC2" w:rsidRPr="00D06319" w:rsidRDefault="00545DC2" w:rsidP="00545DC2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33D8A" w:rsidRDefault="00545DC2" w:rsidP="00B33D8A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</w:t>
      </w:r>
      <w:r w:rsidR="00B33D8A">
        <w:rPr>
          <w:b/>
          <w:sz w:val="24"/>
          <w:szCs w:val="24"/>
          <w:lang w:val="kk-KZ"/>
        </w:rPr>
        <w:t xml:space="preserve">          «Бекітемін»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 w:rsidRPr="00B85997">
        <w:rPr>
          <w:b/>
          <w:sz w:val="24"/>
          <w:szCs w:val="24"/>
          <w:lang w:val="kk-KZ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 w:rsidRPr="00B85997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 w:rsidRPr="00B85997"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33D8A" w:rsidRDefault="00B33D8A" w:rsidP="00B33D8A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меңгерушінің у.м.а _____________ Султанова.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Р.Т.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33D8A" w:rsidRPr="00A841D4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Кезектен тыс педагогикалық кеңес шешімімен.</w:t>
      </w:r>
    </w:p>
    <w:p w:rsidR="00545DC2" w:rsidRPr="00C579FC" w:rsidRDefault="00545DC2" w:rsidP="00B33D8A">
      <w:pPr>
        <w:ind w:left="0" w:firstLine="0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545DC2" w:rsidRPr="00C579FC" w:rsidRDefault="00D8747D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«Нұрбөбек», «Балдырған» </w:t>
      </w:r>
      <w:r w:rsidR="00545DC2">
        <w:rPr>
          <w:b/>
          <w:sz w:val="24"/>
          <w:szCs w:val="24"/>
          <w:lang w:val="kk-KZ"/>
        </w:rPr>
        <w:t>кіші топтары.</w:t>
      </w: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Әбілова Гүлдана Мақсотқызы.</w:t>
      </w: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Default="00545DC2" w:rsidP="00545DC2">
      <w:pPr>
        <w:rPr>
          <w:b/>
          <w:sz w:val="24"/>
          <w:szCs w:val="24"/>
          <w:lang w:val="kk-KZ"/>
        </w:rPr>
      </w:pPr>
    </w:p>
    <w:p w:rsidR="00545DC2" w:rsidRDefault="00545DC2" w:rsidP="00545DC2">
      <w:pPr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C579FC" w:rsidRDefault="00545DC2" w:rsidP="00545DC2">
      <w:pPr>
        <w:jc w:val="center"/>
        <w:rPr>
          <w:b/>
          <w:sz w:val="24"/>
          <w:szCs w:val="24"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Pr="009C73E1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Default="00545DC2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Pr="00BE21DD" w:rsidRDefault="00BE21DD" w:rsidP="00BE21DD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E21DD" w:rsidRDefault="00B33D8A" w:rsidP="00B33D8A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                      </w:t>
      </w:r>
    </w:p>
    <w:p w:rsidR="00B33D8A" w:rsidRDefault="00BE21DD" w:rsidP="00B33D8A">
      <w:pPr>
        <w:ind w:left="0" w:firstLine="0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lastRenderedPageBreak/>
        <w:t xml:space="preserve">                                                            </w:t>
      </w:r>
      <w:r w:rsidR="00B33D8A">
        <w:rPr>
          <w:b/>
          <w:sz w:val="24"/>
          <w:szCs w:val="24"/>
          <w:lang w:val="kk-KZ"/>
        </w:rPr>
        <w:t xml:space="preserve">    «Бекітемін»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 w:rsidRPr="00B85997">
        <w:rPr>
          <w:b/>
          <w:sz w:val="24"/>
          <w:szCs w:val="24"/>
          <w:lang w:val="kk-KZ"/>
        </w:rPr>
        <w:t xml:space="preserve">             </w:t>
      </w:r>
      <w:r>
        <w:rPr>
          <w:b/>
          <w:sz w:val="24"/>
          <w:szCs w:val="24"/>
          <w:lang w:val="kk-KZ"/>
        </w:rPr>
        <w:t xml:space="preserve">                    </w:t>
      </w:r>
      <w:r w:rsidRPr="00B85997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КМҚК </w:t>
      </w:r>
      <w:r w:rsidRPr="00B85997">
        <w:rPr>
          <w:b/>
          <w:sz w:val="24"/>
          <w:szCs w:val="24"/>
          <w:lang w:val="kk-KZ"/>
        </w:rPr>
        <w:t>№</w:t>
      </w:r>
      <w:r>
        <w:rPr>
          <w:b/>
          <w:sz w:val="24"/>
          <w:szCs w:val="24"/>
          <w:lang w:val="kk-KZ"/>
        </w:rPr>
        <w:t xml:space="preserve">38 «Аққайың бөбекжай бақшасы» </w:t>
      </w:r>
    </w:p>
    <w:p w:rsidR="00B33D8A" w:rsidRDefault="00B33D8A" w:rsidP="00B33D8A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меңгерушінің у.м.а __________ Султаналиева</w:t>
      </w:r>
      <w:r w:rsidRPr="00A841D4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З.Ф.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774376">
        <w:rPr>
          <w:b/>
          <w:sz w:val="24"/>
          <w:szCs w:val="24"/>
          <w:lang w:val="kk-KZ"/>
        </w:rPr>
        <w:t>___</w:t>
      </w:r>
      <w:r>
        <w:rPr>
          <w:b/>
          <w:sz w:val="24"/>
          <w:szCs w:val="24"/>
          <w:lang w:val="kk-KZ"/>
        </w:rPr>
        <w:t>»</w:t>
      </w:r>
      <w:r w:rsidRPr="00774376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2022-2023 оқу жылы. </w:t>
      </w:r>
    </w:p>
    <w:p w:rsidR="00B33D8A" w:rsidRPr="00A841D4" w:rsidRDefault="00B33D8A" w:rsidP="00B33D8A">
      <w:pPr>
        <w:jc w:val="center"/>
        <w:rPr>
          <w:b/>
          <w:sz w:val="24"/>
          <w:szCs w:val="24"/>
          <w:lang w:val="kk-KZ"/>
        </w:rPr>
      </w:pPr>
      <w:r w:rsidRPr="007400D2">
        <w:rPr>
          <w:b/>
          <w:sz w:val="24"/>
          <w:szCs w:val="24"/>
          <w:lang w:val="kk-KZ"/>
        </w:rPr>
        <w:t xml:space="preserve">                       №</w:t>
      </w:r>
      <w:r>
        <w:rPr>
          <w:b/>
          <w:sz w:val="24"/>
          <w:szCs w:val="24"/>
          <w:lang w:val="kk-KZ"/>
        </w:rPr>
        <w:t xml:space="preserve"> 2 педагогикалық кеңес шешімімен.</w:t>
      </w: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Мектепке дейінгі тәрбие мен оқытудың үлгілік оқу жоспары және мектепке дейінгі тәрбие мен оқытудың үлгілік оқу бағдарламасы негізінде 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2022-2023 оқу жылына арналған ұйымдастырылған іс- әрекеттің перспективалық жоспары.</w:t>
      </w:r>
    </w:p>
    <w:p w:rsidR="00B33D8A" w:rsidRPr="00C579FC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«Нұрбөбек», «Балдырған» кіші топтары.</w:t>
      </w:r>
    </w:p>
    <w:p w:rsidR="00B33D8A" w:rsidRPr="00C579FC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Pr="00C579FC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                                 Саз жетекшісі: Әбілова Гүлдана Мақсотқызы.</w:t>
      </w: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Default="00B33D8A" w:rsidP="00B33D8A">
      <w:pPr>
        <w:rPr>
          <w:b/>
          <w:sz w:val="24"/>
          <w:szCs w:val="24"/>
          <w:lang w:val="kk-KZ"/>
        </w:rPr>
      </w:pPr>
    </w:p>
    <w:p w:rsidR="00B33D8A" w:rsidRDefault="00B33D8A" w:rsidP="00B33D8A">
      <w:pPr>
        <w:rPr>
          <w:b/>
          <w:sz w:val="24"/>
          <w:szCs w:val="24"/>
          <w:lang w:val="kk-KZ"/>
        </w:rPr>
      </w:pPr>
    </w:p>
    <w:p w:rsidR="00B33D8A" w:rsidRPr="00C579FC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Pr="00C579FC" w:rsidRDefault="00B33D8A" w:rsidP="00B33D8A">
      <w:pPr>
        <w:jc w:val="center"/>
        <w:rPr>
          <w:b/>
          <w:sz w:val="24"/>
          <w:szCs w:val="24"/>
          <w:lang w:val="kk-KZ"/>
        </w:rPr>
      </w:pPr>
    </w:p>
    <w:p w:rsidR="00B33D8A" w:rsidRPr="009C73E1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Pr="009C73E1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Pr="009C73E1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Pr="00B33D8A" w:rsidRDefault="00B33D8A" w:rsidP="00B33D8A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  <w:r w:rsidRPr="00D06319">
        <w:rPr>
          <w:b/>
          <w:sz w:val="24"/>
          <w:szCs w:val="24"/>
          <w:lang w:val="kk-KZ"/>
        </w:rPr>
        <w:t>2022 – 2023 оқу жылы</w:t>
      </w:r>
    </w:p>
    <w:p w:rsidR="00B33D8A" w:rsidRPr="00B33D8A" w:rsidRDefault="00B33D8A" w:rsidP="00B33D8A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B33D8A" w:rsidRPr="009C73E1" w:rsidRDefault="00B33D8A" w:rsidP="00545DC2">
      <w:pPr>
        <w:spacing w:line="271" w:lineRule="auto"/>
        <w:ind w:left="0" w:right="-1" w:firstLine="0"/>
        <w:jc w:val="center"/>
        <w:rPr>
          <w:b/>
          <w:lang w:val="kk-KZ"/>
        </w:rPr>
      </w:pPr>
    </w:p>
    <w:p w:rsidR="00545DC2" w:rsidRDefault="00545DC2" w:rsidP="00545DC2">
      <w:pPr>
        <w:spacing w:line="271" w:lineRule="auto"/>
        <w:ind w:left="0" w:right="-1" w:firstLine="0"/>
        <w:jc w:val="center"/>
        <w:rPr>
          <w:b/>
          <w:sz w:val="24"/>
          <w:szCs w:val="24"/>
          <w:lang w:val="kk-KZ"/>
        </w:rPr>
      </w:pPr>
    </w:p>
    <w:p w:rsidR="00786663" w:rsidRPr="00B33D8A" w:rsidRDefault="00786663" w:rsidP="00786663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B33D8A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B33D8A">
        <w:rPr>
          <w:b/>
          <w:lang w:val="kk-KZ"/>
        </w:rPr>
        <w:t>Мектепке дейінгі тәрбие мен оқытудың үлгілік оқу бағдарламасы негізінде</w:t>
      </w:r>
      <w:r w:rsidR="00BD2163" w:rsidRPr="00B33D8A">
        <w:rPr>
          <w:b/>
          <w:lang w:val="kk-KZ"/>
        </w:rPr>
        <w:t xml:space="preserve"> </w:t>
      </w:r>
      <w:r w:rsidRPr="00B33D8A">
        <w:rPr>
          <w:b/>
          <w:lang w:val="kk-KZ"/>
        </w:rPr>
        <w:t>20</w:t>
      </w:r>
      <w:r>
        <w:rPr>
          <w:b/>
          <w:lang w:val="kk-KZ"/>
        </w:rPr>
        <w:t>22</w:t>
      </w:r>
      <w:r w:rsidR="000F4B48" w:rsidRPr="00B33D8A">
        <w:rPr>
          <w:b/>
          <w:lang w:val="kk-KZ"/>
        </w:rPr>
        <w:t xml:space="preserve"> -</w:t>
      </w:r>
      <w:r w:rsidRPr="00B33D8A">
        <w:rPr>
          <w:b/>
          <w:lang w:val="kk-KZ"/>
        </w:rPr>
        <w:t>20</w:t>
      </w:r>
      <w:r>
        <w:rPr>
          <w:b/>
          <w:lang w:val="kk-KZ"/>
        </w:rPr>
        <w:t>23</w:t>
      </w:r>
      <w:r w:rsidR="000E3F05">
        <w:rPr>
          <w:b/>
          <w:lang w:val="kk-KZ"/>
        </w:rPr>
        <w:t xml:space="preserve"> </w:t>
      </w:r>
      <w:r w:rsidR="00591FC9">
        <w:rPr>
          <w:b/>
          <w:lang w:val="kk-KZ"/>
        </w:rPr>
        <w:t>музыкадан</w:t>
      </w:r>
      <w:r w:rsidR="00EF6082">
        <w:rPr>
          <w:b/>
          <w:lang w:val="kk-KZ"/>
        </w:rPr>
        <w:t xml:space="preserve"> </w:t>
      </w:r>
      <w:r w:rsidR="006B58A1">
        <w:rPr>
          <w:b/>
          <w:lang w:val="kk-KZ"/>
        </w:rPr>
        <w:t xml:space="preserve">кіші </w:t>
      </w:r>
      <w:r w:rsidR="0023113D">
        <w:rPr>
          <w:b/>
          <w:lang w:val="kk-KZ"/>
        </w:rPr>
        <w:t xml:space="preserve">тобына </w:t>
      </w:r>
      <w:r w:rsidRPr="00B33D8A">
        <w:rPr>
          <w:b/>
          <w:lang w:val="kk-KZ"/>
        </w:rPr>
        <w:t xml:space="preserve">арналған  ұйымдастырылған  </w:t>
      </w:r>
    </w:p>
    <w:p w:rsidR="00786663" w:rsidRDefault="00786663" w:rsidP="00786663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786663" w:rsidRPr="001B4E1E" w:rsidRDefault="00786663" w:rsidP="001B4E1E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786663" w:rsidRPr="005F1DE2" w:rsidTr="003025E2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6663" w:rsidRPr="00A33D8B" w:rsidRDefault="00786663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A33D8B" w:rsidRDefault="00786663" w:rsidP="00176B47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663" w:rsidRPr="00A33D8B" w:rsidRDefault="00786663" w:rsidP="00176B47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786663" w:rsidRPr="00591FC9" w:rsidTr="003025E2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86663" w:rsidRPr="00A33D8B" w:rsidRDefault="00472D2F" w:rsidP="00176B47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</w:t>
            </w:r>
            <w:r w:rsidR="00D31EBE">
              <w:rPr>
                <w:szCs w:val="28"/>
                <w:lang w:val="kk-KZ"/>
              </w:rPr>
              <w:t>ыркү</w:t>
            </w:r>
            <w:r w:rsidR="00786663" w:rsidRPr="00A33D8B">
              <w:rPr>
                <w:szCs w:val="28"/>
                <w:lang w:val="kk-KZ"/>
              </w:rPr>
              <w:t>йек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663" w:rsidRPr="00A33D8B" w:rsidRDefault="00545DC2" w:rsidP="00545DC2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18" w:rsidRPr="00B33D8A" w:rsidRDefault="00394218" w:rsidP="00394218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 тыңдау:</w:t>
            </w:r>
          </w:p>
          <w:p w:rsidR="00394218" w:rsidRPr="00394218" w:rsidRDefault="00394218" w:rsidP="00394218">
            <w:pPr>
              <w:spacing w:after="0"/>
              <w:ind w:left="0" w:firstLine="0"/>
              <w:rPr>
                <w:szCs w:val="28"/>
              </w:rPr>
            </w:pPr>
            <w:r w:rsidRPr="00394218">
              <w:rPr>
                <w:szCs w:val="28"/>
              </w:rPr>
              <w:t xml:space="preserve">1) музыка </w:t>
            </w:r>
            <w:proofErr w:type="spellStart"/>
            <w:r w:rsidRPr="00394218">
              <w:rPr>
                <w:szCs w:val="28"/>
              </w:rPr>
              <w:t>тыңдауға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қызығушылықты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түрлі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жанрлы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музыкалық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шығармаларды</w:t>
            </w:r>
            <w:proofErr w:type="spellEnd"/>
            <w:r w:rsidRPr="00394218">
              <w:rPr>
                <w:szCs w:val="28"/>
              </w:rPr>
              <w:t xml:space="preserve">: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, полька, марш, вальс, </w:t>
            </w:r>
            <w:proofErr w:type="spellStart"/>
            <w:r w:rsidRPr="00394218">
              <w:rPr>
                <w:szCs w:val="28"/>
              </w:rPr>
              <w:t>баяу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көңілді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әндер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тыңдау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ережесін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сақтауды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қалыптастыру</w:t>
            </w:r>
            <w:proofErr w:type="spellEnd"/>
            <w:r w:rsidRPr="00394218">
              <w:rPr>
                <w:szCs w:val="28"/>
              </w:rPr>
              <w:t>;</w:t>
            </w:r>
          </w:p>
          <w:p w:rsidR="00394218" w:rsidRPr="00B33D8A" w:rsidRDefault="00394218" w:rsidP="00394218">
            <w:pPr>
              <w:spacing w:after="0"/>
              <w:ind w:left="0" w:firstLine="0"/>
              <w:rPr>
                <w:b/>
                <w:szCs w:val="28"/>
              </w:rPr>
            </w:pPr>
            <w:proofErr w:type="spellStart"/>
            <w:r w:rsidRPr="00B33D8A">
              <w:rPr>
                <w:b/>
                <w:szCs w:val="28"/>
              </w:rPr>
              <w:t>Ән</w:t>
            </w:r>
            <w:proofErr w:type="spellEnd"/>
            <w:r w:rsidRPr="00B33D8A">
              <w:rPr>
                <w:b/>
                <w:szCs w:val="28"/>
              </w:rPr>
              <w:t xml:space="preserve"> </w:t>
            </w:r>
            <w:proofErr w:type="spellStart"/>
            <w:r w:rsidRPr="00B33D8A">
              <w:rPr>
                <w:b/>
                <w:szCs w:val="28"/>
              </w:rPr>
              <w:t>айту</w:t>
            </w:r>
            <w:proofErr w:type="spellEnd"/>
            <w:r w:rsidRPr="00B33D8A">
              <w:rPr>
                <w:b/>
                <w:szCs w:val="28"/>
              </w:rPr>
              <w:t>:</w:t>
            </w:r>
          </w:p>
          <w:p w:rsidR="00394218" w:rsidRPr="00394218" w:rsidRDefault="00394218" w:rsidP="00394218">
            <w:pPr>
              <w:spacing w:after="0"/>
              <w:ind w:left="0" w:firstLine="0"/>
              <w:rPr>
                <w:szCs w:val="28"/>
              </w:rPr>
            </w:pPr>
            <w:r w:rsidRPr="00394218">
              <w:rPr>
                <w:szCs w:val="28"/>
                <w:lang w:val="kk-KZ"/>
              </w:rPr>
              <w:t>2)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айтуға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қызығушылықты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тәрбиешінің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дауыс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ырғағына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еліктеу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әннің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сөздері</w:t>
            </w:r>
            <w:proofErr w:type="spellEnd"/>
            <w:r w:rsidRPr="00394218">
              <w:rPr>
                <w:szCs w:val="28"/>
              </w:rPr>
              <w:t xml:space="preserve"> мен </w:t>
            </w:r>
            <w:proofErr w:type="spellStart"/>
            <w:r w:rsidRPr="00394218">
              <w:rPr>
                <w:szCs w:val="28"/>
              </w:rPr>
              <w:t>жеке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буындарды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созылыңқы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дыбысталуға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еліктей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отырып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ересекпен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қосылып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аспаптардың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шығаратын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және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ересектің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ән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айтуына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келтіріп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әнді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күш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түсірмей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табиғи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дауыспен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дауысты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жылдамдатпай</w:t>
            </w:r>
            <w:proofErr w:type="spellEnd"/>
            <w:r w:rsidRPr="00394218">
              <w:rPr>
                <w:szCs w:val="28"/>
              </w:rPr>
              <w:t xml:space="preserve">, </w:t>
            </w:r>
            <w:proofErr w:type="spellStart"/>
            <w:r w:rsidRPr="00394218">
              <w:rPr>
                <w:szCs w:val="28"/>
              </w:rPr>
              <w:t>жеке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сөздерді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айқайламай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айтуды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қалыптастыру</w:t>
            </w:r>
            <w:proofErr w:type="spellEnd"/>
            <w:r w:rsidRPr="00394218">
              <w:rPr>
                <w:szCs w:val="28"/>
              </w:rPr>
              <w:t>;</w:t>
            </w:r>
          </w:p>
          <w:p w:rsidR="00394218" w:rsidRPr="00B33D8A" w:rsidRDefault="00394218" w:rsidP="00394218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Музыкалық-ырғақтық қозғалыстар.</w:t>
            </w:r>
          </w:p>
          <w:p w:rsidR="00394218" w:rsidRPr="00394218" w:rsidRDefault="00394218" w:rsidP="00394218">
            <w:pPr>
              <w:spacing w:after="0"/>
              <w:ind w:left="0" w:firstLine="0"/>
              <w:rPr>
                <w:szCs w:val="28"/>
              </w:rPr>
            </w:pPr>
            <w:r w:rsidRPr="00394218">
              <w:rPr>
                <w:szCs w:val="28"/>
              </w:rPr>
              <w:t xml:space="preserve">1) </w:t>
            </w:r>
            <w:proofErr w:type="spellStart"/>
            <w:r w:rsidRPr="00394218">
              <w:rPr>
                <w:szCs w:val="28"/>
              </w:rPr>
              <w:t>музыканың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ашық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берілген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сипатына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сай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қимылдар</w:t>
            </w:r>
            <w:proofErr w:type="spellEnd"/>
            <w:r w:rsidRPr="00394218">
              <w:rPr>
                <w:szCs w:val="28"/>
              </w:rPr>
              <w:t xml:space="preserve"> </w:t>
            </w:r>
            <w:proofErr w:type="spellStart"/>
            <w:r w:rsidRPr="00394218">
              <w:rPr>
                <w:szCs w:val="28"/>
              </w:rPr>
              <w:t>жасау</w:t>
            </w:r>
            <w:proofErr w:type="spellEnd"/>
            <w:r w:rsidRPr="00394218">
              <w:rPr>
                <w:szCs w:val="28"/>
              </w:rPr>
              <w:t>;</w:t>
            </w:r>
          </w:p>
          <w:p w:rsidR="00394218" w:rsidRPr="005F1DE2" w:rsidRDefault="00394218" w:rsidP="00394218">
            <w:pPr>
              <w:pStyle w:val="a3"/>
              <w:spacing w:after="0"/>
              <w:ind w:left="2490" w:firstLine="0"/>
              <w:rPr>
                <w:sz w:val="24"/>
                <w:szCs w:val="24"/>
              </w:rPr>
            </w:pPr>
          </w:p>
          <w:p w:rsidR="00786663" w:rsidRPr="00394218" w:rsidRDefault="00786663" w:rsidP="00A33D8B">
            <w:pPr>
              <w:spacing w:after="0"/>
              <w:ind w:left="-82" w:firstLine="0"/>
            </w:pPr>
          </w:p>
        </w:tc>
      </w:tr>
    </w:tbl>
    <w:p w:rsidR="00786663" w:rsidRPr="009F0ED7" w:rsidRDefault="00786663" w:rsidP="00786663">
      <w:pPr>
        <w:rPr>
          <w:lang w:val="kk-KZ"/>
        </w:rPr>
      </w:pPr>
    </w:p>
    <w:p w:rsidR="0056669C" w:rsidRDefault="0056669C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Default="006B6BC5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Pr="00A33D8B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A33D8B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A33D8B">
        <w:rPr>
          <w:b/>
          <w:lang w:val="kk-KZ"/>
        </w:rPr>
        <w:t>Мектепке дейінгі тәрбие мен оқытудың үлгілік оқу бағдарламасы негізінде</w:t>
      </w:r>
      <w:r w:rsidR="006B6BC5">
        <w:rPr>
          <w:b/>
          <w:lang w:val="kk-KZ"/>
        </w:rPr>
        <w:t xml:space="preserve"> </w:t>
      </w:r>
      <w:r w:rsidRPr="00A33D8B">
        <w:rPr>
          <w:b/>
          <w:lang w:val="kk-KZ"/>
        </w:rPr>
        <w:t>20</w:t>
      </w:r>
      <w:r>
        <w:rPr>
          <w:b/>
          <w:lang w:val="kk-KZ"/>
        </w:rPr>
        <w:t>22</w:t>
      </w:r>
      <w:r w:rsidRPr="00A33D8B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CC1424">
        <w:rPr>
          <w:b/>
          <w:lang w:val="kk-KZ"/>
        </w:rPr>
        <w:t xml:space="preserve">музыкадан </w:t>
      </w:r>
      <w:r w:rsidR="00394218">
        <w:rPr>
          <w:b/>
          <w:lang w:val="kk-KZ"/>
        </w:rPr>
        <w:t>кіші</w:t>
      </w:r>
      <w:r w:rsidR="006B6BC5">
        <w:rPr>
          <w:b/>
          <w:lang w:val="kk-KZ"/>
        </w:rPr>
        <w:t xml:space="preserve"> тобына </w:t>
      </w:r>
      <w:r w:rsidRPr="00A33D8B">
        <w:rPr>
          <w:b/>
          <w:lang w:val="kk-KZ"/>
        </w:rPr>
        <w:t xml:space="preserve">арналған  ұйымдастырылған  </w:t>
      </w:r>
    </w:p>
    <w:p w:rsidR="00A33D8B" w:rsidRDefault="00A33D8B" w:rsidP="00A33D8B">
      <w:pPr>
        <w:spacing w:line="271" w:lineRule="auto"/>
        <w:ind w:left="0" w:right="-1" w:firstLine="0"/>
        <w:jc w:val="center"/>
        <w:rPr>
          <w:b/>
        </w:rPr>
      </w:pPr>
      <w:proofErr w:type="spellStart"/>
      <w:r>
        <w:rPr>
          <w:b/>
        </w:rPr>
        <w:t>іс-әрекеттің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6399"/>
      </w:tblGrid>
      <w:tr w:rsidR="00A33D8B" w:rsidRPr="005F1DE2" w:rsidTr="00F34E8A">
        <w:trPr>
          <w:cantSplit/>
          <w:trHeight w:val="8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F34E8A" w:rsidRPr="002354F7" w:rsidTr="00F34E8A">
        <w:trPr>
          <w:trHeight w:val="693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34E8A" w:rsidRPr="00A33D8B" w:rsidRDefault="00F34E8A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Қазан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E8A" w:rsidRPr="00A33D8B" w:rsidRDefault="00545DC2" w:rsidP="00545DC2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 тыңдау:</w:t>
            </w:r>
          </w:p>
          <w:p w:rsidR="002C6E55" w:rsidRPr="002C6E55" w:rsidRDefault="002C6E55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1)</w:t>
            </w:r>
            <w:r>
              <w:rPr>
                <w:szCs w:val="28"/>
                <w:lang w:val="kk-KZ"/>
              </w:rPr>
              <w:t xml:space="preserve"> </w:t>
            </w:r>
            <w:r w:rsidRPr="002C6E55">
              <w:rPr>
                <w:szCs w:val="28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білу.</w:t>
            </w:r>
            <w:r w:rsidRPr="002C6E55">
              <w:rPr>
                <w:szCs w:val="28"/>
              </w:rPr>
              <w:t xml:space="preserve"> </w:t>
            </w:r>
          </w:p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B33D8A">
              <w:rPr>
                <w:b/>
                <w:szCs w:val="28"/>
                <w:lang w:val="kk-KZ"/>
              </w:rPr>
              <w:t>Ән айту:</w:t>
            </w:r>
          </w:p>
          <w:p w:rsidR="002C6E55" w:rsidRPr="002C6E55" w:rsidRDefault="002C6E55" w:rsidP="002C6E55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2)</w:t>
            </w:r>
            <w:r w:rsidRPr="002C6E55">
              <w:rPr>
                <w:rFonts w:eastAsia="Calibri"/>
                <w:szCs w:val="28"/>
                <w:lang w:val="kk-KZ"/>
              </w:rPr>
              <w:t>әнді жеке және топпен айту.</w:t>
            </w:r>
          </w:p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 xml:space="preserve"> </w:t>
            </w:r>
            <w:r w:rsidRPr="00B33D8A">
              <w:rPr>
                <w:b/>
                <w:szCs w:val="28"/>
                <w:lang w:val="kk-KZ"/>
              </w:rPr>
              <w:t>Музыкалық-ырғақтық қозғалыстар.</w:t>
            </w:r>
          </w:p>
          <w:p w:rsidR="002C6E55" w:rsidRPr="002C6E55" w:rsidRDefault="002C6E55" w:rsidP="002C6E55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 xml:space="preserve">1) </w:t>
            </w:r>
            <w:r w:rsidRPr="002C6E55">
              <w:rPr>
                <w:rFonts w:eastAsia="Calibri"/>
                <w:szCs w:val="28"/>
                <w:lang w:val="kk-KZ"/>
              </w:rPr>
              <w:t xml:space="preserve">музыканың сүйемелдеуімен топпен және шеңбер бойынша қол ұстасып жүру және жүгіру дағдыларын қалыптастыру. </w:t>
            </w:r>
          </w:p>
          <w:p w:rsidR="002C6E55" w:rsidRPr="00DA2BA4" w:rsidRDefault="002C6E55" w:rsidP="002C6E55">
            <w:pPr>
              <w:spacing w:after="0"/>
              <w:ind w:left="0" w:firstLine="0"/>
              <w:rPr>
                <w:sz w:val="24"/>
                <w:szCs w:val="24"/>
                <w:lang w:val="kk-KZ"/>
              </w:rPr>
            </w:pPr>
          </w:p>
          <w:p w:rsidR="00F34E8A" w:rsidRPr="00185EAF" w:rsidRDefault="00F34E8A" w:rsidP="009B2CF2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174459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2C6E55">
        <w:rPr>
          <w:b/>
          <w:lang w:val="kk-KZ"/>
        </w:rPr>
        <w:t xml:space="preserve">кіші </w:t>
      </w:r>
      <w:r>
        <w:rPr>
          <w:b/>
          <w:lang w:val="kk-KZ"/>
        </w:rPr>
        <w:t xml:space="preserve">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2354F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Қараша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545DC2" w:rsidP="00545DC2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 тыңдау:</w:t>
            </w:r>
          </w:p>
          <w:p w:rsidR="002C6E55" w:rsidRPr="002C6E55" w:rsidRDefault="002C6E55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szCs w:val="28"/>
                <w:lang w:val="kk-KZ"/>
              </w:rPr>
              <w:t>Әртүрлі музыкалық аспаптарда орындалған таныс әуендерді тыңдау, бұл әуендерді тани білу.</w:t>
            </w:r>
          </w:p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B33D8A">
              <w:rPr>
                <w:b/>
                <w:szCs w:val="28"/>
                <w:lang w:val="kk-KZ"/>
              </w:rPr>
              <w:t>Ән айту:</w:t>
            </w:r>
          </w:p>
          <w:p w:rsidR="002C6E55" w:rsidRDefault="002C6E55" w:rsidP="002C6E55">
            <w:pPr>
              <w:spacing w:after="0"/>
              <w:ind w:left="0" w:firstLine="0"/>
              <w:rPr>
                <w:rFonts w:eastAsia="Calibri"/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 xml:space="preserve">Әуенді интонациямен және ырғақты </w:t>
            </w:r>
          </w:p>
          <w:p w:rsidR="002C6E55" w:rsidRDefault="002C6E55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 xml:space="preserve">дұрыс жеткізу. </w:t>
            </w:r>
            <w:r w:rsidRPr="002C6E55">
              <w:rPr>
                <w:szCs w:val="28"/>
                <w:lang w:val="kk-KZ"/>
              </w:rPr>
              <w:t xml:space="preserve"> </w:t>
            </w:r>
          </w:p>
          <w:p w:rsidR="002C6E55" w:rsidRPr="00B33D8A" w:rsidRDefault="002C6E55" w:rsidP="002C6E55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B33D8A">
              <w:rPr>
                <w:b/>
                <w:szCs w:val="28"/>
                <w:lang w:val="kk-KZ"/>
              </w:rPr>
              <w:t>Музыкалық-ырғақтық қозғалыстар.</w:t>
            </w:r>
          </w:p>
          <w:p w:rsidR="002C6E55" w:rsidRPr="002C6E55" w:rsidRDefault="002C6E55" w:rsidP="002C6E55">
            <w:pPr>
              <w:spacing w:after="0"/>
              <w:ind w:left="0" w:firstLine="0"/>
              <w:rPr>
                <w:szCs w:val="28"/>
                <w:lang w:val="kk-KZ"/>
              </w:rPr>
            </w:pPr>
            <w:r w:rsidRPr="002C6E55">
              <w:rPr>
                <w:rFonts w:eastAsia="Calibri"/>
                <w:szCs w:val="28"/>
                <w:lang w:val="kk-KZ"/>
              </w:rPr>
              <w:t>Қарапайым би қимылдарын орындау: қолдың білектерін айналдыру, шапалақтауға үйрету.</w:t>
            </w:r>
            <w:r w:rsidRPr="002C6E55">
              <w:rPr>
                <w:szCs w:val="28"/>
                <w:lang w:val="kk-KZ"/>
              </w:rPr>
              <w:t xml:space="preserve"> </w:t>
            </w:r>
          </w:p>
          <w:p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9830D4">
              <w:rPr>
                <w:lang w:val="kk-KZ"/>
              </w:rPr>
              <w:t>  </w:t>
            </w:r>
          </w:p>
          <w:p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9830D4" w:rsidRDefault="009830D4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174459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2C6E55">
        <w:rPr>
          <w:b/>
          <w:lang w:val="kk-KZ"/>
        </w:rPr>
        <w:t>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2354F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Желтоқсан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  <w:bookmarkStart w:id="0" w:name="_GoBack"/>
            <w:bookmarkEnd w:id="0"/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9" w:rsidRPr="00B33D8A" w:rsidRDefault="00174459" w:rsidP="00174459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 тыңдау: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Музыкалық иллюстрациямен сүйемелденетін әңгімелерге қызықтыру.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Кейіпкерді иллюстрациялар, әңгімелер бойынша тану және музыканы есте сақтау.</w:t>
            </w:r>
          </w:p>
          <w:p w:rsidR="00174459" w:rsidRPr="00B33D8A" w:rsidRDefault="00174459" w:rsidP="00174459">
            <w:pPr>
              <w:spacing w:after="0"/>
              <w:ind w:left="0" w:firstLine="0"/>
              <w:rPr>
                <w:b/>
                <w:szCs w:val="28"/>
                <w:lang w:val="kk-KZ"/>
              </w:rPr>
            </w:pPr>
            <w:r w:rsidRPr="00B33D8A">
              <w:rPr>
                <w:b/>
                <w:szCs w:val="28"/>
                <w:lang w:val="kk-KZ"/>
              </w:rPr>
              <w:t>Ән айту: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ынталандыру.</w:t>
            </w:r>
          </w:p>
          <w:p w:rsidR="00A33D8B" w:rsidRPr="009830D4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174459">
        <w:rPr>
          <w:b/>
          <w:lang w:val="kk-KZ"/>
        </w:rPr>
        <w:t>музыкадан 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6B58A1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Қаңтар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9" w:rsidRPr="00B33D8A" w:rsidRDefault="00174459" w:rsidP="00174459">
            <w:pPr>
              <w:spacing w:after="0"/>
              <w:ind w:left="0" w:firstLine="0"/>
              <w:rPr>
                <w:b/>
                <w:szCs w:val="28"/>
              </w:rPr>
            </w:pPr>
            <w:r w:rsidRPr="00B33D8A">
              <w:rPr>
                <w:b/>
                <w:szCs w:val="28"/>
              </w:rPr>
              <w:t>Музыка тыңдау: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Балаларды кейбір музыкалық аспаптардың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(барабан, бубен, сылдырмақ және т.б.),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оның ішінде қазақ халқының ұлттық аспаптарының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(асатаяк, сырнай және т.б.)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i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дыбыстарымен таныстыру.</w:t>
            </w:r>
          </w:p>
          <w:p w:rsidR="00A33D8B" w:rsidRPr="00500FDC" w:rsidRDefault="00A33D8B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500FDC">
              <w:rPr>
                <w:lang w:val="kk-KZ" w:eastAsia="en-US"/>
              </w:rPr>
              <w:t> 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Pr="00500FDC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8F6EC3" w:rsidRDefault="008F6EC3">
      <w:pPr>
        <w:rPr>
          <w:lang w:val="kk-KZ"/>
        </w:rPr>
      </w:pPr>
    </w:p>
    <w:p w:rsidR="008F6EC3" w:rsidRDefault="008F6EC3">
      <w:pPr>
        <w:rPr>
          <w:lang w:val="kk-KZ"/>
        </w:rPr>
      </w:pPr>
    </w:p>
    <w:p w:rsidR="00500FDC" w:rsidRDefault="00500FDC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8F6EC3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174459">
        <w:rPr>
          <w:b/>
          <w:lang w:val="kk-KZ"/>
        </w:rPr>
        <w:t>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A33D8B" w:rsidRPr="001B4E1E" w:rsidRDefault="00A33D8B" w:rsidP="00A33D8B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A33D8B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D8B" w:rsidRPr="00A33D8B" w:rsidRDefault="00A33D8B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A33D8B" w:rsidRPr="006B58A1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33D8B" w:rsidRPr="00A33D8B" w:rsidRDefault="00A33D8B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Ақпан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D8B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9" w:rsidRPr="00B33D8A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B33D8A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Музыканың сүйемелдеуімен топпен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және шеңбер бойынша қол ұстасып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жүру және жүгіру дағдыларын қалыптастыру. </w:t>
            </w:r>
          </w:p>
          <w:p w:rsidR="00174459" w:rsidRPr="00B33D8A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B33D8A">
              <w:rPr>
                <w:rFonts w:eastAsia="Calibri"/>
                <w:b/>
                <w:szCs w:val="28"/>
                <w:lang w:val="kk-KZ"/>
              </w:rPr>
              <w:t>Қарапайым би қимылдарын орындау: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қолдың білектерін айналдыру,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шапалақтау және аяқты тарсылдату,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жүрелеп</w:t>
            </w:r>
            <w:r w:rsidRPr="00174459">
              <w:rPr>
                <w:szCs w:val="28"/>
                <w:lang w:val="kk-KZ"/>
              </w:rPr>
              <w:t xml:space="preserve"> отыру, аяқтарын қозғау, айналу;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денені оңға, солға бұру,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басты оңға, солға ию,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>қолдарды сермеу және т.б.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  <w:r w:rsidRPr="00500FDC">
              <w:rPr>
                <w:lang w:val="kk-KZ"/>
              </w:rPr>
              <w:t>  </w:t>
            </w:r>
          </w:p>
          <w:p w:rsidR="00A33D8B" w:rsidRPr="00500FDC" w:rsidRDefault="00A33D8B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CA042A" w:rsidRDefault="00CA042A">
      <w:pPr>
        <w:rPr>
          <w:lang w:val="kk-KZ"/>
        </w:rPr>
      </w:pPr>
    </w:p>
    <w:p w:rsidR="00CA042A" w:rsidRDefault="00CA042A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8F6EC3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174459">
        <w:rPr>
          <w:b/>
          <w:lang w:val="kk-KZ"/>
        </w:rPr>
        <w:t>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174459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Наурыз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9" w:rsidRPr="00B33D8A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b/>
                <w:szCs w:val="28"/>
                <w:lang w:val="kk-KZ"/>
              </w:rPr>
            </w:pPr>
            <w:r w:rsidRPr="00B33D8A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 xml:space="preserve">Денені оңға, солға бұру, басты оңға,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szCs w:val="28"/>
                <w:lang w:val="kk-KZ"/>
              </w:rPr>
              <w:t>солға ию, қолдарды сермеу және т.б.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Әртүрлі кейіпкерлердің қимылдарын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ойындарда көрсету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(қанатын жайып ұшқан құстар және т.б.),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ойындар мен әндерді сахналау.</w:t>
            </w:r>
          </w:p>
          <w:p w:rsidR="008B4D42" w:rsidRPr="00174459" w:rsidRDefault="008B4D42" w:rsidP="008B4D42">
            <w:pPr>
              <w:spacing w:after="0" w:line="276" w:lineRule="auto"/>
              <w:ind w:left="0" w:firstLine="0"/>
              <w:rPr>
                <w:color w:val="auto"/>
                <w:szCs w:val="28"/>
                <w:lang w:val="kk-KZ" w:eastAsia="en-US"/>
              </w:rPr>
            </w:pPr>
          </w:p>
          <w:p w:rsidR="008B4D42" w:rsidRPr="00CA042A" w:rsidRDefault="008B4D42" w:rsidP="00EF5736">
            <w:pPr>
              <w:spacing w:after="0"/>
              <w:ind w:left="-82" w:firstLine="0"/>
              <w:rPr>
                <w:lang w:val="kk-KZ"/>
              </w:rPr>
            </w:pPr>
            <w:r w:rsidRPr="00CA042A">
              <w:rPr>
                <w:lang w:val="kk-KZ"/>
              </w:rPr>
              <w:t>  </w:t>
            </w:r>
          </w:p>
          <w:p w:rsidR="008B4D42" w:rsidRPr="00CA042A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A33D8B" w:rsidRDefault="00A33D8B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9C725E">
        <w:rPr>
          <w:b/>
          <w:lang w:val="kk-KZ"/>
        </w:rPr>
        <w:t xml:space="preserve">музыкадан </w:t>
      </w:r>
      <w:r w:rsidR="00174459">
        <w:rPr>
          <w:b/>
          <w:lang w:val="kk-KZ"/>
        </w:rPr>
        <w:t>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8B4D42">
      <w:pPr>
        <w:spacing w:line="271" w:lineRule="auto"/>
        <w:ind w:left="0" w:right="-1" w:firstLine="0"/>
        <w:jc w:val="center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2354F7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Сәуір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Музыкалық-ырғақтық қимылдар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Қимылдарды заттармен: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trike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бубенмен, сылдырмақпен және т.б. орындау.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Сюжетті музыкалық ойындарда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музыканың сипатына сәйкес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кейіпкерлердің қимылдарын көрсету </w:t>
            </w:r>
          </w:p>
          <w:p w:rsid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 xml:space="preserve">арқылы ойынның бір эпизодынан </w:t>
            </w:r>
          </w:p>
          <w:p w:rsidR="00174459" w:rsidRPr="00174459" w:rsidRDefault="00174459" w:rsidP="00174459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174459">
              <w:rPr>
                <w:rFonts w:eastAsia="Calibri"/>
                <w:szCs w:val="28"/>
                <w:lang w:val="kk-KZ"/>
              </w:rPr>
              <w:t>келесіге өту және қимылдарды бере білу.</w:t>
            </w:r>
          </w:p>
          <w:p w:rsidR="008B4D42" w:rsidRPr="00D621D4" w:rsidRDefault="008B4D42" w:rsidP="00EF5736">
            <w:pPr>
              <w:spacing w:after="0" w:line="276" w:lineRule="auto"/>
              <w:ind w:left="0" w:firstLine="0"/>
              <w:rPr>
                <w:color w:val="auto"/>
                <w:sz w:val="22"/>
                <w:lang w:val="kk-KZ" w:eastAsia="en-US"/>
              </w:rPr>
            </w:pPr>
            <w:r w:rsidRPr="00D621D4">
              <w:rPr>
                <w:lang w:val="kk-KZ" w:eastAsia="en-US"/>
              </w:rPr>
              <w:t> </w:t>
            </w:r>
          </w:p>
          <w:p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  <w:r w:rsidRPr="00D621D4">
              <w:rPr>
                <w:lang w:val="kk-KZ"/>
              </w:rPr>
              <w:t>  </w:t>
            </w:r>
          </w:p>
          <w:p w:rsidR="008B4D42" w:rsidRPr="00D621D4" w:rsidRDefault="008B4D42" w:rsidP="00EF5736">
            <w:pPr>
              <w:spacing w:after="0"/>
              <w:ind w:left="-82" w:firstLine="0"/>
              <w:rPr>
                <w:lang w:val="kk-KZ"/>
              </w:rPr>
            </w:pPr>
          </w:p>
        </w:tc>
      </w:tr>
    </w:tbl>
    <w:p w:rsidR="00A33D8B" w:rsidRDefault="00A33D8B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514841" w:rsidRDefault="00514841">
      <w:pPr>
        <w:rPr>
          <w:lang w:val="kk-KZ"/>
        </w:rPr>
      </w:pPr>
    </w:p>
    <w:p w:rsidR="006B6BC5" w:rsidRPr="006B6BC5" w:rsidRDefault="006B6BC5" w:rsidP="006B6BC5">
      <w:pPr>
        <w:spacing w:line="271" w:lineRule="auto"/>
        <w:ind w:left="0" w:right="-1" w:firstLine="0"/>
        <w:jc w:val="center"/>
        <w:rPr>
          <w:b/>
          <w:lang w:val="kk-KZ"/>
        </w:rPr>
      </w:pPr>
      <w:r w:rsidRPr="006B6BC5">
        <w:rPr>
          <w:b/>
          <w:lang w:val="kk-KZ"/>
        </w:rPr>
        <w:lastRenderedPageBreak/>
        <w:t>Мектепке дейінгі тәрбие мен оқытудың үлгілік оқу жоспары жән</w:t>
      </w:r>
      <w:r>
        <w:rPr>
          <w:b/>
          <w:lang w:val="kk-KZ"/>
        </w:rPr>
        <w:t xml:space="preserve">е </w:t>
      </w:r>
      <w:r w:rsidRPr="006B6BC5">
        <w:rPr>
          <w:b/>
          <w:lang w:val="kk-KZ"/>
        </w:rPr>
        <w:t>Мектепке дейінгі тәрбие мен оқытудың үлгілік оқу бағдарламасы негізінде 20</w:t>
      </w:r>
      <w:r>
        <w:rPr>
          <w:b/>
          <w:lang w:val="kk-KZ"/>
        </w:rPr>
        <w:t>22</w:t>
      </w:r>
      <w:r w:rsidRPr="006B6BC5">
        <w:rPr>
          <w:b/>
          <w:lang w:val="kk-KZ"/>
        </w:rPr>
        <w:t xml:space="preserve"> -20</w:t>
      </w:r>
      <w:r>
        <w:rPr>
          <w:b/>
          <w:lang w:val="kk-KZ"/>
        </w:rPr>
        <w:t xml:space="preserve">23 </w:t>
      </w:r>
      <w:r w:rsidR="002F5B2D">
        <w:rPr>
          <w:b/>
          <w:lang w:val="kk-KZ"/>
        </w:rPr>
        <w:t>музыкадан</w:t>
      </w:r>
      <w:r>
        <w:rPr>
          <w:b/>
          <w:lang w:val="kk-KZ"/>
        </w:rPr>
        <w:t xml:space="preserve"> </w:t>
      </w:r>
      <w:r w:rsidR="00A66A0C">
        <w:rPr>
          <w:b/>
          <w:lang w:val="kk-KZ"/>
        </w:rPr>
        <w:t>кіші</w:t>
      </w:r>
      <w:r>
        <w:rPr>
          <w:b/>
          <w:lang w:val="kk-KZ"/>
        </w:rPr>
        <w:t xml:space="preserve"> тобына </w:t>
      </w:r>
      <w:r w:rsidRPr="006B6BC5">
        <w:rPr>
          <w:b/>
          <w:lang w:val="kk-KZ"/>
        </w:rPr>
        <w:t xml:space="preserve">арналған  ұйымдастырылған  </w:t>
      </w:r>
    </w:p>
    <w:p w:rsidR="006B6BC5" w:rsidRDefault="006B6BC5" w:rsidP="006B6BC5">
      <w:pPr>
        <w:spacing w:line="271" w:lineRule="auto"/>
        <w:ind w:left="0" w:right="-1" w:firstLine="0"/>
        <w:jc w:val="center"/>
        <w:rPr>
          <w:b/>
        </w:rPr>
      </w:pPr>
      <w:proofErr w:type="spellStart"/>
      <w:proofErr w:type="gramStart"/>
      <w:r>
        <w:rPr>
          <w:b/>
        </w:rPr>
        <w:t>іс</w:t>
      </w:r>
      <w:proofErr w:type="gramEnd"/>
      <w:r>
        <w:rPr>
          <w:b/>
        </w:rPr>
        <w:t>-әрекеттің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жоспары</w:t>
      </w:r>
      <w:proofErr w:type="spellEnd"/>
    </w:p>
    <w:p w:rsidR="008B4D42" w:rsidRPr="001B4E1E" w:rsidRDefault="008B4D42" w:rsidP="00D621D4">
      <w:pPr>
        <w:spacing w:line="271" w:lineRule="auto"/>
        <w:ind w:left="0" w:right="-1" w:firstLine="0"/>
        <w:rPr>
          <w:b/>
          <w:lang w:val="kk-KZ"/>
        </w:rPr>
      </w:pPr>
    </w:p>
    <w:tbl>
      <w:tblPr>
        <w:tblStyle w:val="TableGrid"/>
        <w:tblW w:w="9496" w:type="dxa"/>
        <w:tblInd w:w="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6"/>
        <w:gridCol w:w="2509"/>
        <w:gridCol w:w="6401"/>
      </w:tblGrid>
      <w:tr w:rsidR="008B4D42" w:rsidRPr="005F1DE2" w:rsidTr="00EF5736">
        <w:trPr>
          <w:cantSplit/>
          <w:trHeight w:val="82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A33D8B">
              <w:rPr>
                <w:szCs w:val="28"/>
                <w:lang w:val="kk-KZ"/>
              </w:rPr>
              <w:t>Айы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8" w:firstLine="0"/>
              <w:jc w:val="center"/>
              <w:rPr>
                <w:szCs w:val="28"/>
              </w:rPr>
            </w:pPr>
            <w:r w:rsidRPr="00A33D8B">
              <w:rPr>
                <w:szCs w:val="28"/>
              </w:rPr>
              <w:t>Ұйымдастырылған іс-әрекет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D42" w:rsidRPr="00A33D8B" w:rsidRDefault="008B4D42" w:rsidP="00EF5736">
            <w:pPr>
              <w:spacing w:after="0" w:line="259" w:lineRule="auto"/>
              <w:ind w:left="259" w:hanging="113"/>
              <w:jc w:val="center"/>
              <w:rPr>
                <w:szCs w:val="28"/>
              </w:rPr>
            </w:pPr>
            <w:proofErr w:type="spellStart"/>
            <w:r w:rsidRPr="00A33D8B">
              <w:rPr>
                <w:szCs w:val="28"/>
              </w:rPr>
              <w:t>Ұйымдастырылған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іс</w:t>
            </w:r>
            <w:proofErr w:type="spellEnd"/>
            <w:r w:rsidRPr="00A33D8B">
              <w:rPr>
                <w:szCs w:val="28"/>
                <w:lang w:val="kk-KZ"/>
              </w:rPr>
              <w:t>-</w:t>
            </w:r>
            <w:proofErr w:type="spellStart"/>
            <w:r w:rsidRPr="00A33D8B">
              <w:rPr>
                <w:szCs w:val="28"/>
              </w:rPr>
              <w:t>әрекеттің</w:t>
            </w:r>
            <w:proofErr w:type="spellEnd"/>
            <w:r w:rsidRPr="00A33D8B">
              <w:rPr>
                <w:szCs w:val="28"/>
              </w:rPr>
              <w:t xml:space="preserve"> </w:t>
            </w:r>
            <w:proofErr w:type="spellStart"/>
            <w:r w:rsidRPr="00A33D8B">
              <w:rPr>
                <w:szCs w:val="28"/>
              </w:rPr>
              <w:t>міндеттері</w:t>
            </w:r>
            <w:proofErr w:type="spellEnd"/>
          </w:p>
        </w:tc>
      </w:tr>
      <w:tr w:rsidR="008B4D42" w:rsidRPr="00A66A0C" w:rsidTr="00EF5736">
        <w:trPr>
          <w:trHeight w:val="69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8B4D42" w:rsidRPr="00A33D8B" w:rsidRDefault="008B4D42" w:rsidP="00EF5736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Мамыр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D42" w:rsidRPr="00A33D8B" w:rsidRDefault="002354F7" w:rsidP="002354F7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Музыка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Музыкалық-ырғақтық қимылдар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Қимылдарды заттармен: 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trike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бубенмен, сылдырмақпен және т.б. орындау.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Сюжетті музыкалық ойындарда музыканың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 сипатына сәйкес кейіпкерлердің қимылдарын 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 xml:space="preserve">көрсету арқылы ойынның бір эпизодынан </w:t>
            </w:r>
          </w:p>
          <w:p w:rsidR="00A66A0C" w:rsidRPr="00A66A0C" w:rsidRDefault="00A66A0C" w:rsidP="00A66A0C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A66A0C">
              <w:rPr>
                <w:rFonts w:eastAsia="Calibri"/>
                <w:szCs w:val="28"/>
                <w:lang w:val="kk-KZ"/>
              </w:rPr>
              <w:t>келесіге өту және қимылдарды бере білу.</w:t>
            </w:r>
          </w:p>
          <w:p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  <w:p w:rsidR="002F5B2D" w:rsidRPr="002F5B2D" w:rsidRDefault="002F5B2D" w:rsidP="002F5B2D">
            <w:pPr>
              <w:widowControl w:val="0"/>
              <w:spacing w:after="0" w:line="240" w:lineRule="auto"/>
              <w:ind w:left="0" w:firstLine="0"/>
              <w:rPr>
                <w:rFonts w:eastAsia="Calibri"/>
                <w:szCs w:val="28"/>
                <w:lang w:val="kk-KZ"/>
              </w:rPr>
            </w:pPr>
            <w:r w:rsidRPr="002F5B2D">
              <w:rPr>
                <w:rFonts w:eastAsia="Calibri"/>
                <w:szCs w:val="28"/>
                <w:lang w:val="kk-KZ"/>
              </w:rPr>
              <w:t>Өткенді қайталау.</w:t>
            </w:r>
          </w:p>
          <w:p w:rsidR="008B4D42" w:rsidRPr="00B058F2" w:rsidRDefault="008B4D42" w:rsidP="00B058F2">
            <w:pPr>
              <w:spacing w:after="0" w:line="276" w:lineRule="auto"/>
              <w:ind w:left="0" w:firstLine="0"/>
              <w:rPr>
                <w:lang w:val="kk-KZ"/>
              </w:rPr>
            </w:pPr>
          </w:p>
        </w:tc>
      </w:tr>
    </w:tbl>
    <w:p w:rsidR="00A33D8B" w:rsidRPr="00786663" w:rsidRDefault="00A33D8B" w:rsidP="00D621D4">
      <w:pPr>
        <w:ind w:left="0" w:firstLine="0"/>
        <w:rPr>
          <w:lang w:val="kk-KZ"/>
        </w:rPr>
      </w:pPr>
    </w:p>
    <w:sectPr w:rsidR="00A33D8B" w:rsidRPr="00786663" w:rsidSect="005B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10835"/>
    <w:multiLevelType w:val="hybridMultilevel"/>
    <w:tmpl w:val="9DBE1E6C"/>
    <w:lvl w:ilvl="0" w:tplc="FA588D8C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663"/>
    <w:rsid w:val="00067BA5"/>
    <w:rsid w:val="00091748"/>
    <w:rsid w:val="000C58CE"/>
    <w:rsid w:val="000E3F05"/>
    <w:rsid w:val="000F4B48"/>
    <w:rsid w:val="00174459"/>
    <w:rsid w:val="001B4E1E"/>
    <w:rsid w:val="0023113D"/>
    <w:rsid w:val="002354F7"/>
    <w:rsid w:val="002C6E55"/>
    <w:rsid w:val="002F4CE7"/>
    <w:rsid w:val="002F5B2D"/>
    <w:rsid w:val="003025E2"/>
    <w:rsid w:val="00394218"/>
    <w:rsid w:val="00472D2F"/>
    <w:rsid w:val="00500FDC"/>
    <w:rsid w:val="00512273"/>
    <w:rsid w:val="00514841"/>
    <w:rsid w:val="00544DB5"/>
    <w:rsid w:val="00545DC2"/>
    <w:rsid w:val="00556D46"/>
    <w:rsid w:val="0056669C"/>
    <w:rsid w:val="00585A9F"/>
    <w:rsid w:val="00591FC9"/>
    <w:rsid w:val="00697359"/>
    <w:rsid w:val="006B58A1"/>
    <w:rsid w:val="006B6BC5"/>
    <w:rsid w:val="007654AC"/>
    <w:rsid w:val="00786663"/>
    <w:rsid w:val="00794E14"/>
    <w:rsid w:val="007E734D"/>
    <w:rsid w:val="008A1A79"/>
    <w:rsid w:val="008B4D42"/>
    <w:rsid w:val="008F6EC3"/>
    <w:rsid w:val="009830D4"/>
    <w:rsid w:val="009B0B63"/>
    <w:rsid w:val="009C725E"/>
    <w:rsid w:val="00A33D8B"/>
    <w:rsid w:val="00A66A0C"/>
    <w:rsid w:val="00AB6D09"/>
    <w:rsid w:val="00B058F2"/>
    <w:rsid w:val="00B33D8A"/>
    <w:rsid w:val="00BD2163"/>
    <w:rsid w:val="00BE21DD"/>
    <w:rsid w:val="00CA042A"/>
    <w:rsid w:val="00CC1424"/>
    <w:rsid w:val="00D31EBE"/>
    <w:rsid w:val="00D621D4"/>
    <w:rsid w:val="00D8747D"/>
    <w:rsid w:val="00DA417D"/>
    <w:rsid w:val="00EF6082"/>
    <w:rsid w:val="00F34E8A"/>
    <w:rsid w:val="00F86F3D"/>
    <w:rsid w:val="00FD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00F10-C37B-4C5F-B662-0D3454F5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63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8666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8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Ayaru kindergarten</dc:creator>
  <cp:keywords/>
  <dc:description/>
  <cp:lastModifiedBy>Админ</cp:lastModifiedBy>
  <cp:revision>43</cp:revision>
  <dcterms:created xsi:type="dcterms:W3CDTF">2022-08-26T06:12:00Z</dcterms:created>
  <dcterms:modified xsi:type="dcterms:W3CDTF">2023-06-27T14:24:00Z</dcterms:modified>
</cp:coreProperties>
</file>